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F66" w14:textId="5277E5D4" w:rsidR="001B1775" w:rsidRDefault="001B1775" w:rsidP="001B1775">
      <w:pPr>
        <w:contextualSpacing/>
        <w:rPr>
          <w:rFonts w:cstheme="minorHAnsi"/>
          <w:b/>
        </w:rPr>
      </w:pPr>
      <w:r w:rsidRPr="000A286D">
        <w:rPr>
          <w:rFonts w:cstheme="minorHAnsi"/>
          <w:b/>
        </w:rPr>
        <w:t>Interactive Group Workshop</w:t>
      </w:r>
      <w:r>
        <w:rPr>
          <w:rFonts w:cstheme="minorHAnsi"/>
          <w:b/>
        </w:rPr>
        <w:t xml:space="preserve"> Rubric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04FCC">
        <w:rPr>
          <w:rFonts w:cstheme="minorHAnsi"/>
          <w:b/>
        </w:rPr>
        <w:tab/>
      </w:r>
      <w:r>
        <w:rPr>
          <w:rFonts w:cstheme="minorHAnsi"/>
          <w:b/>
        </w:rPr>
        <w:tab/>
        <w:t>Name:</w:t>
      </w:r>
    </w:p>
    <w:tbl>
      <w:tblPr>
        <w:tblStyle w:val="TableGrid"/>
        <w:tblpPr w:leftFromText="180" w:rightFromText="180" w:vertAnchor="page" w:horzAnchor="margin" w:tblpY="1967"/>
        <w:tblW w:w="0" w:type="auto"/>
        <w:tblLook w:val="0000" w:firstRow="0" w:lastRow="0" w:firstColumn="0" w:lastColumn="0" w:noHBand="0" w:noVBand="0"/>
      </w:tblPr>
      <w:tblGrid>
        <w:gridCol w:w="7792"/>
        <w:gridCol w:w="1558"/>
      </w:tblGrid>
      <w:tr w:rsidR="00B43BB3" w14:paraId="673459E4" w14:textId="77777777" w:rsidTr="00B43BB3">
        <w:trPr>
          <w:trHeight w:val="453"/>
        </w:trPr>
        <w:tc>
          <w:tcPr>
            <w:tcW w:w="7792" w:type="dxa"/>
          </w:tcPr>
          <w:p w14:paraId="5403D5EE" w14:textId="77777777" w:rsidR="00B43BB3" w:rsidRDefault="00B43BB3" w:rsidP="00B43BB3">
            <w:pPr>
              <w:ind w:left="-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Criteria</w:t>
            </w:r>
          </w:p>
        </w:tc>
        <w:tc>
          <w:tcPr>
            <w:tcW w:w="1558" w:type="dxa"/>
            <w:shd w:val="clear" w:color="auto" w:fill="auto"/>
          </w:tcPr>
          <w:p w14:paraId="3232F02A" w14:textId="34E9A3E4" w:rsidR="00B43BB3" w:rsidRDefault="00B43BB3" w:rsidP="00B43BB3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Points 0-</w:t>
            </w:r>
            <w:r w:rsidR="00BF2FEC">
              <w:rPr>
                <w:b/>
                <w:bCs/>
                <w:lang w:eastAsia="en-GB"/>
              </w:rPr>
              <w:t>2</w:t>
            </w:r>
            <w:r>
              <w:rPr>
                <w:b/>
                <w:bCs/>
                <w:lang w:eastAsia="en-GB"/>
              </w:rPr>
              <w:t>-</w:t>
            </w:r>
            <w:r w:rsidR="00BF2FEC">
              <w:rPr>
                <w:b/>
                <w:bCs/>
                <w:lang w:eastAsia="en-GB"/>
              </w:rPr>
              <w:t>3</w:t>
            </w:r>
            <w:r>
              <w:rPr>
                <w:b/>
                <w:bCs/>
                <w:lang w:eastAsia="en-GB"/>
              </w:rPr>
              <w:t>-</w:t>
            </w:r>
            <w:r w:rsidR="00BF2FEC">
              <w:rPr>
                <w:b/>
                <w:bCs/>
                <w:lang w:eastAsia="en-GB"/>
              </w:rPr>
              <w:t>4</w:t>
            </w:r>
          </w:p>
        </w:tc>
      </w:tr>
      <w:tr w:rsidR="00B43BB3" w14:paraId="5F5D7A10" w14:textId="77777777" w:rsidTr="00B43BB3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7792" w:type="dxa"/>
          </w:tcPr>
          <w:p w14:paraId="5E69697A" w14:textId="5D97A594" w:rsidR="00B43BB3" w:rsidRPr="00C04FCC" w:rsidRDefault="00B43BB3" w:rsidP="00B43BB3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evidence of a well-</w:t>
            </w:r>
            <w:r w:rsidRPr="000A286D">
              <w:rPr>
                <w:rFonts w:cstheme="minorHAnsi"/>
              </w:rPr>
              <w:t>design</w:t>
            </w:r>
            <w:r>
              <w:rPr>
                <w:rFonts w:cstheme="minorHAnsi"/>
              </w:rPr>
              <w:t>ed</w:t>
            </w:r>
            <w:r w:rsidRPr="000A28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engaging </w:t>
            </w:r>
            <w:r w:rsidRPr="000A286D">
              <w:rPr>
                <w:rFonts w:cstheme="minorHAnsi"/>
              </w:rPr>
              <w:t xml:space="preserve">learning centre </w:t>
            </w:r>
            <w:r>
              <w:rPr>
                <w:rFonts w:cstheme="minorHAnsi"/>
              </w:rPr>
              <w:t xml:space="preserve">that is </w:t>
            </w:r>
            <w:r w:rsidRPr="000A286D">
              <w:rPr>
                <w:rFonts w:cstheme="minorHAnsi"/>
              </w:rPr>
              <w:t xml:space="preserve">appropriate for the </w:t>
            </w:r>
            <w:r>
              <w:rPr>
                <w:rFonts w:cstheme="minorHAnsi"/>
              </w:rPr>
              <w:t xml:space="preserve">assigned </w:t>
            </w:r>
            <w:r w:rsidRPr="000A286D">
              <w:rPr>
                <w:rFonts w:cstheme="minorHAnsi"/>
              </w:rPr>
              <w:t>science cluster</w:t>
            </w:r>
            <w:r>
              <w:rPr>
                <w:rFonts w:cstheme="minorHAnsi"/>
              </w:rPr>
              <w:t>? Does t</w:t>
            </w:r>
            <w:r w:rsidRPr="000A286D">
              <w:rPr>
                <w:rFonts w:cstheme="minorHAnsi"/>
              </w:rPr>
              <w:t xml:space="preserve">he centre </w:t>
            </w:r>
            <w:r>
              <w:rPr>
                <w:rFonts w:cstheme="minorHAnsi"/>
              </w:rPr>
              <w:t>provide meaningful opportunities to practice</w:t>
            </w:r>
            <w:r w:rsidRPr="000A286D">
              <w:rPr>
                <w:rFonts w:cstheme="minorHAnsi"/>
              </w:rPr>
              <w:t xml:space="preserve"> a skill in science</w:t>
            </w:r>
            <w:r>
              <w:rPr>
                <w:rFonts w:cstheme="minorHAnsi"/>
              </w:rPr>
              <w:t xml:space="preserve"> that is different from the other group members within the assigned science cluster?</w:t>
            </w:r>
          </w:p>
        </w:tc>
        <w:tc>
          <w:tcPr>
            <w:tcW w:w="1558" w:type="dxa"/>
          </w:tcPr>
          <w:p w14:paraId="0D004B82" w14:textId="77777777" w:rsidR="00B43BB3" w:rsidRDefault="00B43BB3" w:rsidP="00B43BB3">
            <w:pPr>
              <w:rPr>
                <w:lang w:eastAsia="en-GB"/>
              </w:rPr>
            </w:pPr>
          </w:p>
        </w:tc>
      </w:tr>
      <w:tr w:rsidR="00B43BB3" w14:paraId="48E91A89" w14:textId="77777777" w:rsidTr="00B43BB3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14:paraId="2020AEBA" w14:textId="77777777" w:rsidR="00B43BB3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Is there evidence of a well-prepared presentation of the learning centre? (The evidence could be provided in the form of an outline of talking points or a script).</w:t>
            </w:r>
          </w:p>
          <w:p w14:paraId="20DBD32A" w14:textId="77777777" w:rsidR="00B43BB3" w:rsidRPr="00C04FCC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58" w:type="dxa"/>
          </w:tcPr>
          <w:p w14:paraId="2C40B193" w14:textId="77777777" w:rsidR="00B43BB3" w:rsidRDefault="00B43BB3" w:rsidP="00B43BB3">
            <w:pPr>
              <w:rPr>
                <w:lang w:eastAsia="en-GB"/>
              </w:rPr>
            </w:pPr>
          </w:p>
        </w:tc>
      </w:tr>
      <w:tr w:rsidR="00B43BB3" w14:paraId="5FD0BF44" w14:textId="77777777" w:rsidTr="00B43BB3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14:paraId="31ABD436" w14:textId="77777777" w:rsidR="00B43BB3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Does the short reflective paper (less than a page) on the centre include possibilities for improvement of the design?</w:t>
            </w:r>
          </w:p>
          <w:p w14:paraId="27F8D850" w14:textId="77777777" w:rsidR="00B43BB3" w:rsidRPr="00C04FCC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08F2D7D" w14:textId="77777777" w:rsidR="00B43BB3" w:rsidRDefault="00B43BB3" w:rsidP="00B43BB3">
            <w:pPr>
              <w:rPr>
                <w:lang w:eastAsia="en-GB"/>
              </w:rPr>
            </w:pPr>
          </w:p>
        </w:tc>
      </w:tr>
      <w:tr w:rsidR="00B43BB3" w14:paraId="15D31497" w14:textId="77777777" w:rsidTr="00B43BB3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14:paraId="66469002" w14:textId="1DA6EC5D" w:rsidR="00B43BB3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Does the final</w:t>
            </w:r>
            <w:r w:rsidRPr="000A286D">
              <w:rPr>
                <w:rFonts w:cstheme="minorHAnsi"/>
              </w:rPr>
              <w:t xml:space="preserve"> report </w:t>
            </w:r>
            <w:r>
              <w:rPr>
                <w:rFonts w:cstheme="minorHAnsi"/>
              </w:rPr>
              <w:t>on the learning centre</w:t>
            </w:r>
            <w:r w:rsidRPr="000A286D">
              <w:rPr>
                <w:rFonts w:cstheme="minorHAnsi"/>
              </w:rPr>
              <w:t xml:space="preserve"> include</w:t>
            </w:r>
            <w:r>
              <w:rPr>
                <w:rFonts w:cstheme="minorHAnsi"/>
              </w:rPr>
              <w:t xml:space="preserve"> a</w:t>
            </w:r>
            <w:r w:rsidRPr="00B43BB3">
              <w:rPr>
                <w:rFonts w:cstheme="minorHAnsi"/>
              </w:rPr>
              <w:t xml:space="preserve"> picture of the centre (to be photographed by the instructor, if necessary) and an explanation of the center in a lesson-plan format</w:t>
            </w:r>
            <w:r w:rsidR="00096405">
              <w:rPr>
                <w:rFonts w:cstheme="minorHAnsi"/>
              </w:rPr>
              <w:t>?</w:t>
            </w:r>
          </w:p>
          <w:p w14:paraId="3C0F83AE" w14:textId="77777777" w:rsidR="00B43BB3" w:rsidRPr="00B43BB3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58" w:type="dxa"/>
          </w:tcPr>
          <w:p w14:paraId="3A3B73B7" w14:textId="77777777" w:rsidR="00B43BB3" w:rsidRDefault="00B43BB3" w:rsidP="00B43BB3">
            <w:pPr>
              <w:rPr>
                <w:lang w:eastAsia="en-GB"/>
              </w:rPr>
            </w:pPr>
          </w:p>
        </w:tc>
      </w:tr>
      <w:tr w:rsidR="00B43BB3" w14:paraId="622FC76F" w14:textId="77777777" w:rsidTr="00B43BB3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14:paraId="5DC9A7EA" w14:textId="03D935A2" w:rsidR="00B43BB3" w:rsidRDefault="00B43BB3" w:rsidP="00B43BB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Does the final</w:t>
            </w:r>
            <w:r w:rsidRPr="000A286D">
              <w:rPr>
                <w:rFonts w:cstheme="minorHAnsi"/>
              </w:rPr>
              <w:t xml:space="preserve"> report </w:t>
            </w:r>
            <w:r>
              <w:rPr>
                <w:rFonts w:cstheme="minorHAnsi"/>
              </w:rPr>
              <w:t>on the learning centre</w:t>
            </w:r>
            <w:r w:rsidRPr="000A286D">
              <w:rPr>
                <w:rFonts w:cstheme="minorHAnsi"/>
              </w:rPr>
              <w:t xml:space="preserve"> include</w:t>
            </w:r>
            <w:r>
              <w:rPr>
                <w:rFonts w:cstheme="minorHAnsi"/>
              </w:rPr>
              <w:t xml:space="preserve"> a</w:t>
            </w:r>
            <w:r w:rsidRPr="00C04FCC">
              <w:rPr>
                <w:rFonts w:cstheme="minorHAnsi"/>
              </w:rPr>
              <w:t xml:space="preserve"> reflection on the value of creating the centre</w:t>
            </w:r>
            <w:r w:rsidR="00096405">
              <w:rPr>
                <w:rFonts w:cstheme="minorHAnsi"/>
              </w:rPr>
              <w:t>?</w:t>
            </w:r>
          </w:p>
          <w:p w14:paraId="1C3BABA7" w14:textId="77777777" w:rsidR="00B43BB3" w:rsidRDefault="00B43BB3" w:rsidP="00B43BB3">
            <w:pPr>
              <w:spacing w:line="240" w:lineRule="auto"/>
              <w:contextualSpacing/>
              <w:rPr>
                <w:lang w:eastAsia="en-GB"/>
              </w:rPr>
            </w:pPr>
          </w:p>
        </w:tc>
        <w:tc>
          <w:tcPr>
            <w:tcW w:w="1558" w:type="dxa"/>
          </w:tcPr>
          <w:p w14:paraId="3834F1DF" w14:textId="77777777" w:rsidR="00B43BB3" w:rsidRDefault="00B43BB3" w:rsidP="00B43BB3">
            <w:pPr>
              <w:rPr>
                <w:lang w:eastAsia="en-GB"/>
              </w:rPr>
            </w:pPr>
          </w:p>
        </w:tc>
      </w:tr>
    </w:tbl>
    <w:p w14:paraId="2A7B2CF1" w14:textId="77777777" w:rsidR="00B43BB3" w:rsidRDefault="00B43BB3" w:rsidP="001B1775">
      <w:pPr>
        <w:rPr>
          <w:b/>
          <w:bCs/>
          <w:lang w:eastAsia="en-GB"/>
        </w:rPr>
      </w:pPr>
    </w:p>
    <w:p w14:paraId="29E4530B" w14:textId="3500A020" w:rsidR="001B1775" w:rsidRPr="00F82D7C" w:rsidRDefault="001B1775" w:rsidP="001B1775">
      <w:pPr>
        <w:rPr>
          <w:b/>
          <w:bCs/>
          <w:u w:val="single"/>
          <w:lang w:eastAsia="en-GB"/>
        </w:rPr>
      </w:pP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 w:rsidRPr="00F82D7C">
        <w:rPr>
          <w:b/>
          <w:bCs/>
          <w:lang w:eastAsia="en-GB"/>
        </w:rPr>
        <w:tab/>
      </w:r>
      <w:r>
        <w:rPr>
          <w:b/>
          <w:bCs/>
          <w:lang w:eastAsia="en-GB"/>
        </w:rPr>
        <w:t xml:space="preserve">              </w:t>
      </w:r>
      <w:r w:rsidRPr="00F82D7C">
        <w:rPr>
          <w:b/>
          <w:bCs/>
          <w:lang w:eastAsia="en-GB"/>
        </w:rPr>
        <w:t>Total</w:t>
      </w:r>
      <w:r w:rsidRPr="00E50903">
        <w:rPr>
          <w:b/>
          <w:bCs/>
          <w:lang w:eastAsia="en-GB"/>
        </w:rPr>
        <w:t>:            /</w:t>
      </w:r>
      <w:r w:rsidR="007418E5">
        <w:rPr>
          <w:b/>
          <w:bCs/>
          <w:lang w:eastAsia="en-GB"/>
        </w:rPr>
        <w:t>20</w:t>
      </w:r>
    </w:p>
    <w:p w14:paraId="26586114" w14:textId="77777777" w:rsidR="00C35F1C" w:rsidRDefault="00C35F1C"/>
    <w:sectPr w:rsidR="00C35F1C" w:rsidSect="0025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4EBF"/>
    <w:multiLevelType w:val="hybridMultilevel"/>
    <w:tmpl w:val="6FCEB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75"/>
    <w:rsid w:val="00096405"/>
    <w:rsid w:val="001B1775"/>
    <w:rsid w:val="0025441E"/>
    <w:rsid w:val="004A39E0"/>
    <w:rsid w:val="007418E5"/>
    <w:rsid w:val="00B43BB3"/>
    <w:rsid w:val="00BF2FEC"/>
    <w:rsid w:val="00C04FCC"/>
    <w:rsid w:val="00C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DEAFA"/>
  <w15:chartTrackingRefBased/>
  <w15:docId w15:val="{E7C87505-C26A-5F4E-BE6D-D819B6A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3</cp:revision>
  <dcterms:created xsi:type="dcterms:W3CDTF">2022-01-21T14:37:00Z</dcterms:created>
  <dcterms:modified xsi:type="dcterms:W3CDTF">2022-01-21T14:37:00Z</dcterms:modified>
</cp:coreProperties>
</file>